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5B" w:rsidRPr="00234A61" w:rsidRDefault="00353A5B" w:rsidP="00353A5B">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353A5B" w:rsidRPr="00234A61" w:rsidRDefault="00353A5B" w:rsidP="00353A5B">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53A5B" w:rsidRDefault="00353A5B" w:rsidP="00353A5B">
      <w:pPr>
        <w:pStyle w:val="ad"/>
        <w:tabs>
          <w:tab w:val="left" w:pos="284"/>
        </w:tabs>
        <w:rPr>
          <w:b w:val="0"/>
          <w:bCs/>
          <w:szCs w:val="28"/>
        </w:rPr>
      </w:pPr>
    </w:p>
    <w:p w:rsidR="00353A5B" w:rsidRPr="00C93810" w:rsidRDefault="00353A5B" w:rsidP="00353A5B">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353A5B" w:rsidRPr="00C93810" w:rsidRDefault="00353A5B" w:rsidP="00353A5B">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rsidR="00353A5B" w:rsidRPr="00C93810" w:rsidRDefault="00353A5B" w:rsidP="00353A5B">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353A5B" w:rsidRPr="00C93810" w:rsidTr="000A3415">
        <w:tc>
          <w:tcPr>
            <w:tcW w:w="3199" w:type="dxa"/>
          </w:tcPr>
          <w:p w:rsidR="00353A5B" w:rsidRPr="00C93810" w:rsidRDefault="00353A5B" w:rsidP="000A3415">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353A5B" w:rsidRPr="00C93810" w:rsidRDefault="00353A5B" w:rsidP="000A3415">
            <w:pPr>
              <w:widowControl w:val="0"/>
              <w:spacing w:after="0" w:line="240" w:lineRule="auto"/>
              <w:jc w:val="both"/>
              <w:rPr>
                <w:rFonts w:ascii="Times New Roman" w:hAnsi="Times New Roman"/>
                <w:sz w:val="24"/>
                <w:szCs w:val="24"/>
              </w:rPr>
            </w:pPr>
          </w:p>
        </w:tc>
        <w:tc>
          <w:tcPr>
            <w:tcW w:w="4320" w:type="dxa"/>
          </w:tcPr>
          <w:p w:rsidR="00353A5B" w:rsidRPr="00C93810" w:rsidRDefault="00353A5B" w:rsidP="000A3415">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353A5B" w:rsidRPr="00C93810" w:rsidRDefault="00353A5B" w:rsidP="00353A5B">
      <w:pPr>
        <w:spacing w:after="0" w:line="240" w:lineRule="auto"/>
        <w:ind w:firstLine="720"/>
        <w:jc w:val="both"/>
        <w:rPr>
          <w:rFonts w:ascii="Times New Roman" w:hAnsi="Times New Roman"/>
          <w:iCs/>
          <w:sz w:val="24"/>
          <w:szCs w:val="24"/>
        </w:rPr>
      </w:pPr>
    </w:p>
    <w:p w:rsidR="00353A5B" w:rsidRPr="00CD2BE2" w:rsidRDefault="00353A5B" w:rsidP="00353A5B">
      <w:pPr>
        <w:spacing w:after="0" w:line="240" w:lineRule="auto"/>
        <w:ind w:firstLine="709"/>
        <w:jc w:val="both"/>
        <w:rPr>
          <w:rFonts w:ascii="Times New Roman" w:hAnsi="Times New Roman"/>
          <w:sz w:val="24"/>
          <w:szCs w:val="24"/>
        </w:rPr>
      </w:pPr>
      <w:r w:rsidRPr="00CD2BE2">
        <w:rPr>
          <w:rFonts w:ascii="Times New Roman" w:hAnsi="Times New Roman"/>
          <w:b/>
          <w:sz w:val="24"/>
          <w:szCs w:val="24"/>
        </w:rPr>
        <w:t>Черемховское районное муниципальное образование</w:t>
      </w:r>
      <w:r w:rsidRPr="00CD2BE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муниципального образования от 28.11.2012 № 232, распоряжения администрации Черемховского районного муниципа</w:t>
      </w:r>
      <w:r>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Pr>
          <w:rFonts w:ascii="Times New Roman" w:hAnsi="Times New Roman"/>
          <w:sz w:val="24"/>
          <w:szCs w:val="24"/>
        </w:rPr>
        <w:t xml:space="preserve">заседания комиссии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353A5B" w:rsidRPr="00CD2BE2" w:rsidRDefault="00353A5B" w:rsidP="00353A5B">
      <w:pPr>
        <w:spacing w:after="0" w:line="240" w:lineRule="auto"/>
        <w:jc w:val="both"/>
        <w:rPr>
          <w:rFonts w:ascii="Times New Roman" w:hAnsi="Times New Roman"/>
          <w:iCs/>
          <w:sz w:val="24"/>
          <w:szCs w:val="24"/>
        </w:rPr>
      </w:pPr>
    </w:p>
    <w:p w:rsidR="00353A5B" w:rsidRPr="00CD2BE2" w:rsidRDefault="00353A5B" w:rsidP="00353A5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 </w:t>
      </w:r>
      <w:r w:rsidRPr="00B355FE">
        <w:rPr>
          <w:rFonts w:ascii="Times New Roman" w:hAnsi="Times New Roman"/>
          <w:sz w:val="24"/>
          <w:szCs w:val="24"/>
        </w:rPr>
        <w:t xml:space="preserve">транспортное средство: марка, модель ТС – УАЗ 22069-33; наименование (тип ТС) – микроавтобус; идентификационный номер (VIN) – ХТТ22069010017460; категория ТС (A, B, C, D, прицеп) – D; год изготовления ТС – 2001; модель, № двигателя – УМЗ-421800 10602547; шасси (рама) </w:t>
      </w:r>
      <w:r>
        <w:rPr>
          <w:rFonts w:ascii="Times New Roman" w:hAnsi="Times New Roman"/>
          <w:sz w:val="24"/>
          <w:szCs w:val="24"/>
        </w:rPr>
        <w:t xml:space="preserve">                  </w:t>
      </w:r>
      <w:r w:rsidRPr="00B355FE">
        <w:rPr>
          <w:rFonts w:ascii="Times New Roman" w:hAnsi="Times New Roman"/>
          <w:sz w:val="24"/>
          <w:szCs w:val="24"/>
        </w:rPr>
        <w:t xml:space="preserve">№ - 10017146; кузов (кабина, прицеп) № - 10017460, цвет кузова (кабины, прицепа) – белый, мощность двигателя, </w:t>
      </w:r>
      <w:proofErr w:type="spellStart"/>
      <w:r w:rsidRPr="00B355FE">
        <w:rPr>
          <w:rFonts w:ascii="Times New Roman" w:hAnsi="Times New Roman"/>
          <w:sz w:val="24"/>
          <w:szCs w:val="24"/>
        </w:rPr>
        <w:t>л.с</w:t>
      </w:r>
      <w:proofErr w:type="spellEnd"/>
      <w:r w:rsidRPr="00B355FE">
        <w:rPr>
          <w:rFonts w:ascii="Times New Roman" w:hAnsi="Times New Roman"/>
          <w:sz w:val="24"/>
          <w:szCs w:val="24"/>
        </w:rPr>
        <w:t xml:space="preserve">. (кВт) – 84,0 </w:t>
      </w:r>
      <w:proofErr w:type="spellStart"/>
      <w:r w:rsidRPr="00B355FE">
        <w:rPr>
          <w:rFonts w:ascii="Times New Roman" w:hAnsi="Times New Roman"/>
          <w:sz w:val="24"/>
          <w:szCs w:val="24"/>
        </w:rPr>
        <w:t>л.с</w:t>
      </w:r>
      <w:proofErr w:type="spellEnd"/>
      <w:r w:rsidRPr="00B355FE">
        <w:rPr>
          <w:rFonts w:ascii="Times New Roman" w:hAnsi="Times New Roman"/>
          <w:sz w:val="24"/>
          <w:szCs w:val="24"/>
        </w:rPr>
        <w:t>.; рабочий объем двигателя, куб. см. – 2890; тип двигателя – бензиновый. Регистрационный знак – Е 624 ТН 38. Паспорт транспортного сред</w:t>
      </w:r>
      <w:r>
        <w:rPr>
          <w:rFonts w:ascii="Times New Roman" w:hAnsi="Times New Roman"/>
          <w:sz w:val="24"/>
          <w:szCs w:val="24"/>
        </w:rPr>
        <w:t xml:space="preserve">ства 38 МВ 598820 </w:t>
      </w:r>
      <w:r w:rsidRPr="00B355FE">
        <w:rPr>
          <w:rFonts w:ascii="Times New Roman" w:hAnsi="Times New Roman"/>
          <w:sz w:val="24"/>
          <w:szCs w:val="24"/>
        </w:rPr>
        <w:t>от 08.04.2009,</w:t>
      </w:r>
      <w:r w:rsidRPr="00CD2BE2">
        <w:rPr>
          <w:rFonts w:ascii="Times New Roman" w:hAnsi="Times New Roman"/>
          <w:sz w:val="24"/>
          <w:szCs w:val="24"/>
        </w:rPr>
        <w:t xml:space="preserve"> именуемое в дальнейшем «Имущество». </w:t>
      </w:r>
    </w:p>
    <w:p w:rsidR="00353A5B" w:rsidRPr="00F865BC" w:rsidRDefault="00353A5B" w:rsidP="00353A5B">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CD2BE2">
        <w:rPr>
          <w:rFonts w:ascii="Times New Roman" w:hAnsi="Times New Roman"/>
          <w:sz w:val="24"/>
          <w:szCs w:val="24"/>
        </w:rPr>
        <w:t>Согласно заключению о техническом состоянии транспортного сре</w:t>
      </w:r>
      <w:r>
        <w:rPr>
          <w:rFonts w:ascii="Times New Roman" w:hAnsi="Times New Roman"/>
          <w:sz w:val="24"/>
          <w:szCs w:val="24"/>
        </w:rPr>
        <w:t xml:space="preserve">дства от 15.06.2020 имеются следующие эксплуатационные дефекты: </w:t>
      </w:r>
      <w:r w:rsidRPr="00F865BC">
        <w:rPr>
          <w:rFonts w:ascii="Times New Roman" w:hAnsi="Times New Roman"/>
          <w:sz w:val="24"/>
          <w:szCs w:val="24"/>
        </w:rPr>
        <w:t>кузов (наружная и внутренняя поверхность) – нарушение ЛКП (многочисленные очаги коррозии, вспучивание и отслоение краски); кабина – частично разукомплектована (нарушение обивки, отсутствие части приборов на панели приборов); ДВС и КПП находятся в неисправном состоянии и требуют замены; передний и задний мост – требуют замены. Ликвидные узлы и агрегаты базовой комплектации, имеющие остаточный ресурс на дату оценки – отсутствую</w:t>
      </w:r>
      <w:r>
        <w:rPr>
          <w:rFonts w:ascii="Times New Roman" w:hAnsi="Times New Roman"/>
          <w:sz w:val="24"/>
          <w:szCs w:val="24"/>
        </w:rPr>
        <w:t>т. Имущество</w:t>
      </w:r>
      <w:r w:rsidRPr="00F865BC">
        <w:rPr>
          <w:rFonts w:ascii="Times New Roman" w:hAnsi="Times New Roman"/>
          <w:sz w:val="24"/>
          <w:szCs w:val="24"/>
        </w:rPr>
        <w:t xml:space="preserve"> находится в нерабочем состо</w:t>
      </w:r>
      <w:r>
        <w:rPr>
          <w:rFonts w:ascii="Times New Roman" w:hAnsi="Times New Roman"/>
          <w:sz w:val="24"/>
          <w:szCs w:val="24"/>
        </w:rPr>
        <w:t>янии, но подлежит восстановлению.</w:t>
      </w:r>
      <w:r w:rsidRPr="00F865BC">
        <w:rPr>
          <w:rFonts w:ascii="Times New Roman" w:hAnsi="Times New Roman"/>
          <w:sz w:val="24"/>
          <w:szCs w:val="24"/>
        </w:rPr>
        <w:t xml:space="preserve">       </w:t>
      </w:r>
    </w:p>
    <w:p w:rsidR="00353A5B" w:rsidRPr="00CD2BE2" w:rsidRDefault="00353A5B" w:rsidP="00353A5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353A5B" w:rsidRPr="00CD2BE2" w:rsidRDefault="00353A5B" w:rsidP="00353A5B">
      <w:pPr>
        <w:widowControl w:val="0"/>
        <w:spacing w:after="0" w:line="240" w:lineRule="auto"/>
        <w:ind w:firstLine="708"/>
        <w:jc w:val="both"/>
        <w:rPr>
          <w:rFonts w:ascii="Times New Roman" w:hAnsi="Times New Roman"/>
          <w:bCs/>
          <w:iCs/>
          <w:sz w:val="24"/>
          <w:szCs w:val="24"/>
        </w:rPr>
      </w:pPr>
    </w:p>
    <w:p w:rsidR="00353A5B" w:rsidRPr="00CD2BE2" w:rsidRDefault="00353A5B" w:rsidP="00353A5B">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353A5B" w:rsidRPr="00CD2BE2" w:rsidRDefault="00353A5B" w:rsidP="00353A5B">
      <w:pPr>
        <w:pStyle w:val="af3"/>
        <w:spacing w:after="0"/>
        <w:ind w:firstLine="709"/>
        <w:jc w:val="both"/>
        <w:rPr>
          <w:iCs/>
        </w:rPr>
      </w:pPr>
    </w:p>
    <w:p w:rsidR="00353A5B" w:rsidRPr="00CD2BE2" w:rsidRDefault="00353A5B" w:rsidP="00353A5B">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 xml:space="preserve">заседания комиссии </w:t>
      </w:r>
      <w:r w:rsidRPr="00CD2BE2">
        <w:rPr>
          <w:rFonts w:ascii="Times New Roman" w:hAnsi="Times New Roman"/>
          <w:sz w:val="24"/>
          <w:szCs w:val="24"/>
        </w:rPr>
        <w:t>об итогах продажи муниципального имущества от ___________________ № ______.</w:t>
      </w:r>
    </w:p>
    <w:p w:rsidR="00353A5B" w:rsidRPr="00CD2BE2" w:rsidRDefault="00353A5B" w:rsidP="00353A5B">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353A5B" w:rsidRDefault="00353A5B" w:rsidP="00353A5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353A5B" w:rsidRPr="00CD2BE2" w:rsidRDefault="00353A5B" w:rsidP="00353A5B">
      <w:pPr>
        <w:spacing w:after="0" w:line="240" w:lineRule="auto"/>
        <w:ind w:firstLine="708"/>
        <w:jc w:val="both"/>
        <w:rPr>
          <w:rFonts w:ascii="Times New Roman" w:hAnsi="Times New Roman"/>
          <w:sz w:val="24"/>
          <w:szCs w:val="24"/>
        </w:rPr>
      </w:pPr>
      <w:r w:rsidRPr="00CD2BE2">
        <w:rPr>
          <w:rFonts w:ascii="Times New Roman" w:hAnsi="Times New Roman"/>
          <w:sz w:val="24"/>
          <w:szCs w:val="24"/>
        </w:rPr>
        <w:lastRenderedPageBreak/>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следующим реквизитам: УФК по Иркутской области (КУМИ ЧРМО), ИНН 3843001170, КПП</w:t>
      </w:r>
      <w:r>
        <w:rPr>
          <w:rFonts w:ascii="Times New Roman" w:hAnsi="Times New Roman"/>
          <w:sz w:val="24"/>
          <w:szCs w:val="24"/>
        </w:rPr>
        <w:t xml:space="preserve"> 385101001, </w:t>
      </w:r>
      <w:r w:rsidRPr="00CD2BE2">
        <w:rPr>
          <w:rFonts w:ascii="Times New Roman" w:hAnsi="Times New Roman"/>
          <w:sz w:val="24"/>
          <w:szCs w:val="24"/>
        </w:rPr>
        <w:t>БИК 042520001,</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w:t>
      </w:r>
      <w:r w:rsidRPr="00CD2BE2">
        <w:rPr>
          <w:rFonts w:ascii="Times New Roman" w:hAnsi="Times New Roman"/>
          <w:sz w:val="24"/>
          <w:szCs w:val="24"/>
        </w:rPr>
        <w:t>р/с 40101810250048010001 Отделение Ирк</w:t>
      </w:r>
      <w:r>
        <w:rPr>
          <w:rFonts w:ascii="Times New Roman" w:hAnsi="Times New Roman"/>
          <w:sz w:val="24"/>
          <w:szCs w:val="24"/>
        </w:rPr>
        <w:t xml:space="preserve">утск </w:t>
      </w:r>
      <w:r w:rsidRPr="00CD2BE2">
        <w:rPr>
          <w:rFonts w:ascii="Times New Roman" w:hAnsi="Times New Roman"/>
          <w:sz w:val="24"/>
          <w:szCs w:val="24"/>
        </w:rPr>
        <w:t>г. Иркутск, лицевой счет 04343009900, код 91311402053050000410. Назначение платежа: оплата по договору купли-продажи муниципального имущества.</w:t>
      </w:r>
    </w:p>
    <w:p w:rsidR="00353A5B" w:rsidRPr="00CD2BE2" w:rsidRDefault="00353A5B" w:rsidP="00353A5B">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353A5B" w:rsidRPr="00CD2BE2" w:rsidRDefault="00353A5B" w:rsidP="00353A5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реквизитам: УФК по Иркутской области (КУМИ ЧРМО), ИНН 3843001170, КПП 385101001, БИК 042520001,                  ОКТМО 25648000, р/с 40101810250048010001 Отделение Иркутск г. Иркутск, лицевой счет 04343009900, код 91311402053050000410. Назначение платежа: оплата по договору купли-продажи муниципального имущества</w:t>
      </w:r>
      <w:r>
        <w:rPr>
          <w:rFonts w:ascii="Times New Roman" w:hAnsi="Times New Roman"/>
          <w:sz w:val="24"/>
          <w:szCs w:val="24"/>
        </w:rPr>
        <w:t>.</w:t>
      </w:r>
    </w:p>
    <w:p w:rsidR="00353A5B" w:rsidRPr="00CD2BE2" w:rsidRDefault="00353A5B" w:rsidP="00353A5B">
      <w:pPr>
        <w:pStyle w:val="af3"/>
        <w:spacing w:after="0"/>
        <w:ind w:left="0" w:firstLine="708"/>
        <w:jc w:val="both"/>
      </w:pPr>
      <w:r w:rsidRPr="00CD2BE2">
        <w:t>НДС уплачивается Покупателем самостоятельно в соответствии с Налоговым кодексом Российской Федерации.</w:t>
      </w:r>
    </w:p>
    <w:p w:rsidR="00353A5B" w:rsidRPr="00CD2BE2" w:rsidRDefault="00353A5B" w:rsidP="00353A5B">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353A5B" w:rsidRPr="00CD2BE2" w:rsidRDefault="00353A5B" w:rsidP="00353A5B">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353A5B" w:rsidRPr="00CD2BE2" w:rsidRDefault="00353A5B" w:rsidP="00353A5B">
      <w:pPr>
        <w:pStyle w:val="af3"/>
        <w:tabs>
          <w:tab w:val="num" w:pos="1080"/>
        </w:tabs>
        <w:spacing w:after="0"/>
        <w:ind w:firstLine="709"/>
        <w:jc w:val="both"/>
      </w:pPr>
    </w:p>
    <w:p w:rsidR="00353A5B" w:rsidRDefault="00353A5B" w:rsidP="00353A5B">
      <w:pPr>
        <w:pStyle w:val="af3"/>
        <w:tabs>
          <w:tab w:val="num" w:pos="1080"/>
        </w:tabs>
        <w:spacing w:after="0"/>
        <w:ind w:firstLine="709"/>
        <w:jc w:val="center"/>
      </w:pPr>
      <w:r w:rsidRPr="00CD2BE2">
        <w:t>3. Передача Имущества П</w:t>
      </w:r>
      <w:r>
        <w:t>окупателю.</w:t>
      </w:r>
    </w:p>
    <w:p w:rsidR="00353A5B" w:rsidRDefault="00353A5B" w:rsidP="00353A5B">
      <w:pPr>
        <w:pStyle w:val="af3"/>
        <w:tabs>
          <w:tab w:val="num" w:pos="1080"/>
        </w:tabs>
        <w:spacing w:after="0"/>
        <w:ind w:left="0"/>
        <w:jc w:val="both"/>
      </w:pPr>
    </w:p>
    <w:p w:rsidR="00353A5B" w:rsidRDefault="00353A5B" w:rsidP="00353A5B">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353A5B" w:rsidRPr="00CD2BE2" w:rsidRDefault="00353A5B" w:rsidP="00353A5B">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353A5B" w:rsidRPr="00CD2BE2" w:rsidRDefault="00353A5B" w:rsidP="00353A5B">
      <w:pPr>
        <w:spacing w:after="0" w:line="240" w:lineRule="auto"/>
        <w:ind w:firstLine="720"/>
        <w:jc w:val="both"/>
        <w:rPr>
          <w:rFonts w:ascii="Times New Roman" w:hAnsi="Times New Roman"/>
          <w:bCs/>
          <w:iCs/>
          <w:sz w:val="24"/>
          <w:szCs w:val="24"/>
        </w:rPr>
      </w:pPr>
    </w:p>
    <w:p w:rsidR="00353A5B" w:rsidRPr="00CD2BE2" w:rsidRDefault="00353A5B" w:rsidP="00353A5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353A5B" w:rsidRPr="00CD2BE2" w:rsidRDefault="00353A5B" w:rsidP="00353A5B">
      <w:pPr>
        <w:spacing w:after="0" w:line="240" w:lineRule="auto"/>
        <w:ind w:firstLine="720"/>
        <w:jc w:val="both"/>
        <w:rPr>
          <w:rFonts w:ascii="Times New Roman" w:hAnsi="Times New Roman"/>
          <w:bCs/>
          <w:iCs/>
          <w:sz w:val="24"/>
          <w:szCs w:val="24"/>
        </w:rPr>
      </w:pP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53A5B"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353A5B" w:rsidRDefault="00353A5B" w:rsidP="00353A5B">
      <w:pPr>
        <w:spacing w:after="0" w:line="240" w:lineRule="auto"/>
        <w:jc w:val="center"/>
        <w:rPr>
          <w:rFonts w:ascii="Times New Roman" w:hAnsi="Times New Roman"/>
          <w:bCs/>
          <w:iCs/>
          <w:sz w:val="24"/>
          <w:szCs w:val="24"/>
        </w:rPr>
      </w:pPr>
    </w:p>
    <w:p w:rsidR="00353A5B" w:rsidRPr="00CD2BE2" w:rsidRDefault="00353A5B" w:rsidP="00353A5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w:t>
      </w:r>
      <w:r>
        <w:rPr>
          <w:rFonts w:ascii="Times New Roman" w:hAnsi="Times New Roman"/>
          <w:bCs/>
          <w:iCs/>
          <w:sz w:val="24"/>
          <w:szCs w:val="24"/>
        </w:rPr>
        <w:t>го кодекса Российской Федерации.</w:t>
      </w:r>
      <w:bookmarkStart w:id="0" w:name="_GoBack"/>
      <w:bookmarkEnd w:id="0"/>
    </w:p>
    <w:p w:rsidR="00353A5B" w:rsidRPr="00CD2BE2" w:rsidRDefault="00353A5B" w:rsidP="00353A5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7. Иные условия</w:t>
      </w:r>
      <w:r>
        <w:rPr>
          <w:rFonts w:ascii="Times New Roman" w:hAnsi="Times New Roman"/>
          <w:bCs/>
          <w:iCs/>
          <w:sz w:val="24"/>
          <w:szCs w:val="24"/>
        </w:rPr>
        <w:t>.</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7.1. Настоящий Договор составлен в двух экземплярах, по одному экземпляру для каждой из сторон настоящего Договора. </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353A5B" w:rsidRPr="00CD2BE2" w:rsidRDefault="00353A5B" w:rsidP="00353A5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353A5B" w:rsidRPr="00CD2BE2" w:rsidRDefault="00353A5B" w:rsidP="00353A5B">
      <w:pPr>
        <w:spacing w:after="0" w:line="240" w:lineRule="auto"/>
        <w:jc w:val="both"/>
        <w:rPr>
          <w:rFonts w:ascii="Times New Roman" w:hAnsi="Times New Roman"/>
          <w:bCs/>
          <w:iCs/>
          <w:sz w:val="24"/>
          <w:szCs w:val="24"/>
        </w:rPr>
      </w:pPr>
    </w:p>
    <w:p w:rsidR="00353A5B" w:rsidRPr="00CD2BE2" w:rsidRDefault="00353A5B" w:rsidP="00353A5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795D37" w:rsidRDefault="00795D37" w:rsidP="00795D37">
      <w:pPr>
        <w:pStyle w:val="ad"/>
        <w:jc w:val="right"/>
        <w:rPr>
          <w:b w:val="0"/>
          <w:sz w:val="24"/>
          <w:szCs w:val="24"/>
        </w:rPr>
      </w:pPr>
      <w:r>
        <w:rPr>
          <w:sz w:val="24"/>
          <w:szCs w:val="24"/>
        </w:rPr>
        <w:t xml:space="preserve">                                              </w:t>
      </w:r>
    </w:p>
    <w:p w:rsidR="00C93810" w:rsidRPr="00CD2BE2" w:rsidRDefault="00C93810" w:rsidP="00CD2BE2">
      <w:pPr>
        <w:spacing w:after="0" w:line="240" w:lineRule="auto"/>
        <w:jc w:val="both"/>
        <w:rPr>
          <w:rFonts w:ascii="Times New Roman" w:hAnsi="Times New Roman"/>
          <w:bCs/>
          <w:iCs/>
          <w:sz w:val="24"/>
          <w:szCs w:val="24"/>
        </w:rPr>
      </w:pPr>
    </w:p>
    <w:p w:rsidR="00795D37" w:rsidRPr="00234A61" w:rsidRDefault="00795D37" w:rsidP="00C93810">
      <w:pPr>
        <w:pStyle w:val="ad"/>
        <w:tabs>
          <w:tab w:val="left" w:pos="284"/>
        </w:tabs>
        <w:ind w:right="-91"/>
        <w:rPr>
          <w:rFonts w:eastAsia="Calibri"/>
          <w:sz w:val="24"/>
          <w:szCs w:val="24"/>
        </w:rPr>
      </w:pPr>
    </w:p>
    <w:sectPr w:rsidR="00795D3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79" w:rsidRDefault="00187779" w:rsidP="00B70277">
      <w:pPr>
        <w:spacing w:after="0" w:line="240" w:lineRule="auto"/>
      </w:pPr>
      <w:r>
        <w:separator/>
      </w:r>
    </w:p>
  </w:endnote>
  <w:endnote w:type="continuationSeparator" w:id="0">
    <w:p w:rsidR="00187779" w:rsidRDefault="0018777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79" w:rsidRDefault="00187779" w:rsidP="00B70277">
      <w:pPr>
        <w:spacing w:after="0" w:line="240" w:lineRule="auto"/>
      </w:pPr>
      <w:r>
        <w:separator/>
      </w:r>
    </w:p>
  </w:footnote>
  <w:footnote w:type="continuationSeparator" w:id="0">
    <w:p w:rsidR="00187779" w:rsidRDefault="0018777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353A5B">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79"/>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3A5B"/>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9E3D"/>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5E78-AAF3-49C1-81F9-E0D1DD86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34</cp:revision>
  <cp:lastPrinted>2020-07-24T02:49:00Z</cp:lastPrinted>
  <dcterms:created xsi:type="dcterms:W3CDTF">2020-06-05T07:21:00Z</dcterms:created>
  <dcterms:modified xsi:type="dcterms:W3CDTF">2020-07-24T09:31:00Z</dcterms:modified>
</cp:coreProperties>
</file>